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FC" w:rsidRPr="00553C98" w:rsidRDefault="001E33FC" w:rsidP="001E33FC">
      <w:pPr>
        <w:rPr>
          <w:rFonts w:ascii="ＭＳ Ｐ明朝" w:eastAsia="ＭＳ Ｐ明朝" w:hAnsi="ＭＳ Ｐ明朝"/>
          <w:sz w:val="24"/>
          <w:szCs w:val="24"/>
        </w:rPr>
      </w:pPr>
      <w:r w:rsidRPr="00553C98">
        <w:rPr>
          <w:rFonts w:ascii="ＭＳ Ｐ明朝" w:eastAsia="ＭＳ Ｐ明朝" w:hAnsi="ＭＳ Ｐ明朝" w:hint="eastAsia"/>
          <w:sz w:val="24"/>
          <w:szCs w:val="24"/>
        </w:rPr>
        <w:t>研究</w:t>
      </w:r>
      <w:r w:rsidR="00DC7903" w:rsidRPr="00553C98">
        <w:rPr>
          <w:rFonts w:ascii="ＭＳ Ｐ明朝" w:eastAsia="ＭＳ Ｐ明朝" w:hAnsi="ＭＳ Ｐ明朝" w:hint="eastAsia"/>
          <w:sz w:val="24"/>
          <w:szCs w:val="24"/>
        </w:rPr>
        <w:t>概要</w:t>
      </w:r>
    </w:p>
    <w:p w:rsidR="009A5839" w:rsidRPr="00553C98" w:rsidRDefault="009A5839" w:rsidP="001E33FC">
      <w:pPr>
        <w:rPr>
          <w:rFonts w:ascii="ＭＳ Ｐ明朝" w:eastAsia="ＭＳ Ｐ明朝" w:hAnsi="ＭＳ Ｐ明朝"/>
          <w:sz w:val="24"/>
          <w:szCs w:val="24"/>
        </w:rPr>
      </w:pPr>
    </w:p>
    <w:p w:rsidR="00A02BF5" w:rsidRPr="00553C98" w:rsidRDefault="00A02BF5" w:rsidP="00A02BF5">
      <w:pPr>
        <w:rPr>
          <w:rFonts w:ascii="ＭＳ Ｐ明朝" w:eastAsia="ＭＳ Ｐ明朝" w:hAnsi="ＭＳ Ｐ明朝"/>
          <w:sz w:val="24"/>
          <w:szCs w:val="24"/>
        </w:rPr>
      </w:pPr>
      <w:r w:rsidRPr="00553C98">
        <w:rPr>
          <w:rFonts w:ascii="ＭＳ Ｐ明朝" w:eastAsia="ＭＳ Ｐ明朝" w:hAnsi="ＭＳ Ｐ明朝" w:hint="eastAsia"/>
          <w:sz w:val="24"/>
          <w:szCs w:val="24"/>
        </w:rPr>
        <w:t>包括システムによる子どものロールシャッハ基礎データ研究</w:t>
      </w:r>
    </w:p>
    <w:p w:rsidR="009A5839" w:rsidRPr="00553C98" w:rsidRDefault="009A5839" w:rsidP="009A5839">
      <w:pPr>
        <w:rPr>
          <w:rFonts w:ascii="ＭＳ Ｐ明朝" w:eastAsia="ＭＳ Ｐ明朝" w:hAnsi="ＭＳ Ｐ明朝"/>
        </w:rPr>
      </w:pPr>
      <w:r w:rsidRPr="00553C98">
        <w:rPr>
          <w:rFonts w:ascii="ＭＳ Ｐ明朝" w:eastAsia="ＭＳ Ｐ明朝" w:hAnsi="ＭＳ Ｐ明朝" w:hint="eastAsia"/>
        </w:rPr>
        <w:t>戸村光恵, 有住洋子，大場いずみ，小倉菜穂子，熊坂幸代，坂井直子，手束恵，中川久子，西田泰子，藤田美枝子，本多洋子，村松朋子，山城沙千子，中村紀子</w:t>
      </w:r>
    </w:p>
    <w:p w:rsidR="00A02BF5" w:rsidRPr="00553C98" w:rsidRDefault="00A02BF5" w:rsidP="001E33FC">
      <w:pPr>
        <w:rPr>
          <w:rFonts w:ascii="ＭＳ Ｐ明朝" w:eastAsia="ＭＳ Ｐ明朝" w:hAnsi="ＭＳ Ｐ明朝"/>
          <w:sz w:val="24"/>
          <w:szCs w:val="24"/>
        </w:rPr>
      </w:pPr>
    </w:p>
    <w:p w:rsidR="001E33FC" w:rsidRPr="00553C98" w:rsidRDefault="001E33FC" w:rsidP="009718B6">
      <w:pPr>
        <w:pStyle w:val="a7"/>
        <w:numPr>
          <w:ilvl w:val="0"/>
          <w:numId w:val="1"/>
        </w:numPr>
        <w:ind w:leftChars="0"/>
        <w:rPr>
          <w:rFonts w:ascii="ＭＳ Ｐ明朝" w:eastAsia="ＭＳ Ｐ明朝" w:hAnsi="ＭＳ Ｐ明朝"/>
        </w:rPr>
      </w:pPr>
      <w:r w:rsidRPr="00553C98">
        <w:rPr>
          <w:rFonts w:ascii="ＭＳ Ｐ明朝" w:eastAsia="ＭＳ Ｐ明朝" w:hAnsi="ＭＳ Ｐ明朝" w:hint="eastAsia"/>
        </w:rPr>
        <w:t>目的</w:t>
      </w:r>
    </w:p>
    <w:p w:rsidR="001E33FC" w:rsidRDefault="00002BB5" w:rsidP="001E33FC">
      <w:pPr>
        <w:rPr>
          <w:rFonts w:ascii="Arial" w:hAnsi="Arial" w:cs="Arial"/>
          <w:color w:val="222222"/>
          <w:sz w:val="20"/>
          <w:szCs w:val="20"/>
          <w:shd w:val="clear" w:color="auto" w:fill="FFFFFF"/>
        </w:rPr>
      </w:pPr>
      <w:r>
        <w:rPr>
          <w:rFonts w:ascii="ＭＳ Ｐ明朝" w:eastAsia="ＭＳ Ｐ明朝" w:hAnsi="ＭＳ Ｐ明朝" w:hint="eastAsia"/>
        </w:rPr>
        <w:t xml:space="preserve">　</w:t>
      </w:r>
      <w:r>
        <w:rPr>
          <w:rFonts w:ascii="Arial" w:hAnsi="Arial" w:cs="Arial"/>
          <w:color w:val="222222"/>
          <w:sz w:val="20"/>
          <w:szCs w:val="20"/>
          <w:shd w:val="clear" w:color="auto" w:fill="FFFFFF"/>
        </w:rPr>
        <w:t>本研究は，包括システムによるロールシャッハテスト（以下，</w:t>
      </w:r>
      <w:r>
        <w:rPr>
          <w:rFonts w:ascii="Arial" w:hAnsi="Arial" w:cs="Arial"/>
          <w:color w:val="222222"/>
          <w:sz w:val="20"/>
          <w:szCs w:val="20"/>
          <w:shd w:val="clear" w:color="auto" w:fill="FFFFFF"/>
        </w:rPr>
        <w:t>CS</w:t>
      </w:r>
      <w:r>
        <w:rPr>
          <w:rFonts w:ascii="Arial" w:hAnsi="Arial" w:cs="Arial"/>
          <w:color w:val="222222"/>
          <w:sz w:val="20"/>
          <w:szCs w:val="20"/>
          <w:shd w:val="clear" w:color="auto" w:fill="FFFFFF"/>
        </w:rPr>
        <w:t>）のデータを通して，子どもの心的成長過程を心理学的に理解することを目的とし</w:t>
      </w:r>
      <w:r w:rsidRPr="00002BB5">
        <w:rPr>
          <w:rFonts w:cs="Arial"/>
          <w:color w:val="222222"/>
          <w:sz w:val="20"/>
          <w:szCs w:val="20"/>
          <w:shd w:val="clear" w:color="auto" w:fill="FFFFFF"/>
        </w:rPr>
        <w:t>，7歳(→9歳→12歳)，9歳（→12歳→14歳），12歳(→14歳→16歳)</w:t>
      </w:r>
      <w:r>
        <w:rPr>
          <w:rFonts w:ascii="Arial" w:hAnsi="Arial" w:cs="Arial"/>
          <w:color w:val="222222"/>
          <w:sz w:val="20"/>
          <w:szCs w:val="20"/>
          <w:shd w:val="clear" w:color="auto" w:fill="FFFFFF"/>
        </w:rPr>
        <w:t>を対象に，</w:t>
      </w:r>
      <w:r>
        <w:rPr>
          <w:rFonts w:ascii="Arial" w:hAnsi="Arial" w:cs="Arial"/>
          <w:color w:val="222222"/>
          <w:sz w:val="20"/>
          <w:szCs w:val="20"/>
          <w:shd w:val="clear" w:color="auto" w:fill="FFFFFF"/>
        </w:rPr>
        <w:t>継続的</w:t>
      </w:r>
      <w:r>
        <w:rPr>
          <w:rFonts w:ascii="Arial" w:hAnsi="Arial" w:cs="Arial" w:hint="eastAsia"/>
          <w:color w:val="222222"/>
          <w:sz w:val="20"/>
          <w:szCs w:val="20"/>
          <w:shd w:val="clear" w:color="auto" w:fill="FFFFFF"/>
        </w:rPr>
        <w:t>に</w:t>
      </w:r>
      <w:r w:rsidRPr="00002BB5">
        <w:rPr>
          <w:rFonts w:cs="Arial"/>
          <w:color w:val="222222"/>
          <w:sz w:val="20"/>
          <w:szCs w:val="20"/>
          <w:shd w:val="clear" w:color="auto" w:fill="FFFFFF"/>
        </w:rPr>
        <w:t>3</w:t>
      </w:r>
      <w:r>
        <w:rPr>
          <w:rFonts w:ascii="Arial" w:hAnsi="Arial" w:cs="Arial"/>
          <w:color w:val="222222"/>
          <w:sz w:val="20"/>
          <w:szCs w:val="20"/>
          <w:shd w:val="clear" w:color="auto" w:fill="FFFFFF"/>
        </w:rPr>
        <w:t>回</w:t>
      </w:r>
      <w:r>
        <w:rPr>
          <w:rFonts w:ascii="Arial" w:hAnsi="Arial" w:cs="Arial"/>
          <w:color w:val="222222"/>
          <w:sz w:val="20"/>
          <w:szCs w:val="20"/>
          <w:shd w:val="clear" w:color="auto" w:fill="FFFFFF"/>
        </w:rPr>
        <w:t>テストを行う縦断的研究の第</w:t>
      </w:r>
      <w:r w:rsidRPr="00002BB5">
        <w:rPr>
          <w:rFonts w:cs="Arial"/>
          <w:color w:val="222222"/>
          <w:sz w:val="20"/>
          <w:szCs w:val="20"/>
          <w:shd w:val="clear" w:color="auto" w:fill="FFFFFF"/>
        </w:rPr>
        <w:t>2</w:t>
      </w:r>
      <w:r>
        <w:rPr>
          <w:rFonts w:ascii="Arial" w:hAnsi="Arial" w:cs="Arial"/>
          <w:color w:val="222222"/>
          <w:sz w:val="20"/>
          <w:szCs w:val="20"/>
          <w:shd w:val="clear" w:color="auto" w:fill="FFFFFF"/>
        </w:rPr>
        <w:t>期である。</w:t>
      </w:r>
    </w:p>
    <w:p w:rsidR="00002BB5" w:rsidRPr="00553C98" w:rsidRDefault="00002BB5" w:rsidP="001E33FC">
      <w:pPr>
        <w:rPr>
          <w:rFonts w:ascii="ＭＳ Ｐ明朝" w:eastAsia="ＭＳ Ｐ明朝" w:hAnsi="ＭＳ Ｐ明朝" w:hint="eastAsia"/>
          <w:sz w:val="24"/>
          <w:szCs w:val="24"/>
        </w:rPr>
      </w:pPr>
      <w:bookmarkStart w:id="0" w:name="_GoBack"/>
      <w:bookmarkEnd w:id="0"/>
    </w:p>
    <w:p w:rsidR="001E33FC" w:rsidRPr="00553C98" w:rsidRDefault="001E33FC" w:rsidP="009718B6">
      <w:pPr>
        <w:pStyle w:val="a7"/>
        <w:numPr>
          <w:ilvl w:val="0"/>
          <w:numId w:val="1"/>
        </w:numPr>
        <w:ind w:leftChars="0"/>
        <w:rPr>
          <w:rFonts w:ascii="ＭＳ Ｐ明朝" w:eastAsia="ＭＳ Ｐ明朝" w:hAnsi="ＭＳ Ｐ明朝"/>
        </w:rPr>
      </w:pPr>
      <w:r w:rsidRPr="00553C98">
        <w:rPr>
          <w:rFonts w:ascii="ＭＳ Ｐ明朝" w:eastAsia="ＭＳ Ｐ明朝" w:hAnsi="ＭＳ Ｐ明朝" w:hint="eastAsia"/>
        </w:rPr>
        <w:t>手続き</w:t>
      </w:r>
    </w:p>
    <w:p w:rsidR="00C51741" w:rsidRPr="00553C98" w:rsidRDefault="001E33FC" w:rsidP="00F95DD5">
      <w:pPr>
        <w:ind w:firstLineChars="100" w:firstLine="210"/>
        <w:rPr>
          <w:rFonts w:ascii="ＭＳ Ｐ明朝" w:eastAsia="ＭＳ Ｐ明朝" w:hAnsi="ＭＳ Ｐ明朝"/>
        </w:rPr>
      </w:pPr>
      <w:r w:rsidRPr="00553C98">
        <w:rPr>
          <w:rFonts w:ascii="ＭＳ Ｐ明朝" w:eastAsia="ＭＳ Ｐ明朝" w:hAnsi="ＭＳ Ｐ明朝" w:hint="eastAsia"/>
        </w:rPr>
        <w:t>第１期</w:t>
      </w:r>
      <w:r w:rsidR="000F2C00" w:rsidRPr="00553C98">
        <w:rPr>
          <w:rFonts w:ascii="ＭＳ Ｐ明朝" w:eastAsia="ＭＳ Ｐ明朝" w:hAnsi="ＭＳ Ｐ明朝" w:hint="eastAsia"/>
        </w:rPr>
        <w:t>において縁故法</w:t>
      </w:r>
      <w:r w:rsidR="00DC7903" w:rsidRPr="00553C98">
        <w:rPr>
          <w:rFonts w:ascii="ＭＳ Ｐ明朝" w:eastAsia="ＭＳ Ｐ明朝" w:hAnsi="ＭＳ Ｐ明朝" w:hint="eastAsia"/>
        </w:rPr>
        <w:t>や紹介</w:t>
      </w:r>
      <w:r w:rsidR="000F2C00" w:rsidRPr="00553C98">
        <w:rPr>
          <w:rFonts w:ascii="ＭＳ Ｐ明朝" w:eastAsia="ＭＳ Ｐ明朝" w:hAnsi="ＭＳ Ｐ明朝" w:hint="eastAsia"/>
        </w:rPr>
        <w:t>で募った</w:t>
      </w:r>
      <w:r w:rsidR="00EF6C76" w:rsidRPr="00553C98">
        <w:rPr>
          <w:rFonts w:ascii="ＭＳ Ｐ明朝" w:eastAsia="ＭＳ Ｐ明朝" w:hAnsi="ＭＳ Ｐ明朝" w:hint="eastAsia"/>
        </w:rPr>
        <w:t>研究</w:t>
      </w:r>
      <w:r w:rsidR="00295C6A">
        <w:rPr>
          <w:rFonts w:ascii="ＭＳ Ｐ明朝" w:eastAsia="ＭＳ Ｐ明朝" w:hAnsi="ＭＳ Ｐ明朝" w:hint="eastAsia"/>
        </w:rPr>
        <w:t>参加</w:t>
      </w:r>
      <w:r w:rsidR="003255C4" w:rsidRPr="00553C98">
        <w:rPr>
          <w:rFonts w:ascii="ＭＳ Ｐ明朝" w:eastAsia="ＭＳ Ｐ明朝" w:hAnsi="ＭＳ Ｐ明朝" w:hint="eastAsia"/>
        </w:rPr>
        <w:t>児童</w:t>
      </w:r>
      <w:r w:rsidR="009718B6" w:rsidRPr="00553C98">
        <w:rPr>
          <w:rFonts w:ascii="ＭＳ Ｐ明朝" w:eastAsia="ＭＳ Ｐ明朝" w:hAnsi="ＭＳ Ｐ明朝" w:hint="eastAsia"/>
          <w:color w:val="000000" w:themeColor="text1"/>
        </w:rPr>
        <w:t>（</w:t>
      </w:r>
      <w:r w:rsidR="004355C6" w:rsidRPr="00553C98">
        <w:rPr>
          <w:rFonts w:ascii="ＭＳ Ｐ明朝" w:eastAsia="ＭＳ Ｐ明朝" w:hAnsi="ＭＳ Ｐ明朝"/>
          <w:color w:val="000000" w:themeColor="text1"/>
        </w:rPr>
        <w:t>96</w:t>
      </w:r>
      <w:r w:rsidR="009718B6" w:rsidRPr="00553C98">
        <w:rPr>
          <w:rFonts w:ascii="ＭＳ Ｐ明朝" w:eastAsia="ＭＳ Ｐ明朝" w:hAnsi="ＭＳ Ｐ明朝" w:hint="eastAsia"/>
          <w:color w:val="000000" w:themeColor="text1"/>
        </w:rPr>
        <w:t>名）</w:t>
      </w:r>
      <w:r w:rsidR="00295C6A">
        <w:rPr>
          <w:rFonts w:ascii="ＭＳ Ｐ明朝" w:eastAsia="ＭＳ Ｐ明朝" w:hAnsi="ＭＳ Ｐ明朝" w:hint="eastAsia"/>
          <w:color w:val="000000" w:themeColor="text1"/>
        </w:rPr>
        <w:t>のうち，</w:t>
      </w:r>
      <w:r w:rsidRPr="00553C98">
        <w:rPr>
          <w:rFonts w:ascii="ＭＳ Ｐ明朝" w:eastAsia="ＭＳ Ｐ明朝" w:hAnsi="ＭＳ Ｐ明朝" w:hint="eastAsia"/>
        </w:rPr>
        <w:t>第2期</w:t>
      </w:r>
      <w:r w:rsidR="008C0585" w:rsidRPr="00553C98">
        <w:rPr>
          <w:rFonts w:ascii="ＭＳ Ｐ明朝" w:eastAsia="ＭＳ Ｐ明朝" w:hAnsi="ＭＳ Ｐ明朝" w:hint="eastAsia"/>
        </w:rPr>
        <w:t>の</w:t>
      </w:r>
      <w:r w:rsidRPr="00553C98">
        <w:rPr>
          <w:rFonts w:ascii="ＭＳ Ｐ明朝" w:eastAsia="ＭＳ Ｐ明朝" w:hAnsi="ＭＳ Ｐ明朝" w:hint="eastAsia"/>
        </w:rPr>
        <w:t>研究</w:t>
      </w:r>
      <w:r w:rsidR="008C0585" w:rsidRPr="00553C98">
        <w:rPr>
          <w:rFonts w:ascii="ＭＳ Ｐ明朝" w:eastAsia="ＭＳ Ｐ明朝" w:hAnsi="ＭＳ Ｐ明朝" w:hint="eastAsia"/>
        </w:rPr>
        <w:t>に</w:t>
      </w:r>
      <w:r w:rsidR="00295C6A">
        <w:rPr>
          <w:rFonts w:ascii="ＭＳ Ｐ明朝" w:eastAsia="ＭＳ Ｐ明朝" w:hAnsi="ＭＳ Ｐ明朝" w:hint="eastAsia"/>
        </w:rPr>
        <w:t>も</w:t>
      </w:r>
      <w:r w:rsidRPr="00553C98">
        <w:rPr>
          <w:rFonts w:ascii="ＭＳ Ｐ明朝" w:eastAsia="ＭＳ Ｐ明朝" w:hAnsi="ＭＳ Ｐ明朝" w:hint="eastAsia"/>
        </w:rPr>
        <w:t>協力が得られた7→</w:t>
      </w:r>
      <w:r w:rsidRPr="00553C98">
        <w:rPr>
          <w:rFonts w:ascii="ＭＳ Ｐ明朝" w:eastAsia="ＭＳ Ｐ明朝" w:hAnsi="ＭＳ Ｐ明朝"/>
        </w:rPr>
        <w:t>9</w:t>
      </w:r>
      <w:r w:rsidRPr="00553C98">
        <w:rPr>
          <w:rFonts w:ascii="ＭＳ Ｐ明朝" w:eastAsia="ＭＳ Ｐ明朝" w:hAnsi="ＭＳ Ｐ明朝" w:hint="eastAsia"/>
        </w:rPr>
        <w:t>歳</w:t>
      </w:r>
      <w:r w:rsidRPr="00553C98">
        <w:rPr>
          <w:rFonts w:ascii="ＭＳ Ｐ明朝" w:eastAsia="ＭＳ Ｐ明朝" w:hAnsi="ＭＳ Ｐ明朝"/>
        </w:rPr>
        <w:t>(17</w:t>
      </w:r>
      <w:r w:rsidRPr="00553C98">
        <w:rPr>
          <w:rFonts w:ascii="ＭＳ Ｐ明朝" w:eastAsia="ＭＳ Ｐ明朝" w:hAnsi="ＭＳ Ｐ明朝" w:hint="eastAsia"/>
        </w:rPr>
        <w:t>名</w:t>
      </w:r>
      <w:r w:rsidRPr="00553C98">
        <w:rPr>
          <w:rFonts w:ascii="ＭＳ Ｐ明朝" w:eastAsia="ＭＳ Ｐ明朝" w:hAnsi="ＭＳ Ｐ明朝"/>
        </w:rPr>
        <w:t>)</w:t>
      </w:r>
      <w:r w:rsidRPr="00553C98">
        <w:rPr>
          <w:rFonts w:ascii="ＭＳ Ｐ明朝" w:eastAsia="ＭＳ Ｐ明朝" w:hAnsi="ＭＳ Ｐ明朝" w:hint="eastAsia"/>
        </w:rPr>
        <w:t>，</w:t>
      </w:r>
      <w:r w:rsidRPr="00553C98">
        <w:rPr>
          <w:rFonts w:ascii="ＭＳ Ｐ明朝" w:eastAsia="ＭＳ Ｐ明朝" w:hAnsi="ＭＳ Ｐ明朝"/>
          <w:color w:val="000000" w:themeColor="text1"/>
        </w:rPr>
        <w:t>9</w:t>
      </w:r>
      <w:r w:rsidRPr="00553C98">
        <w:rPr>
          <w:rFonts w:ascii="ＭＳ Ｐ明朝" w:eastAsia="ＭＳ Ｐ明朝" w:hAnsi="ＭＳ Ｐ明朝" w:hint="eastAsia"/>
          <w:color w:val="000000" w:themeColor="text1"/>
        </w:rPr>
        <w:t>→12歳</w:t>
      </w:r>
      <w:r w:rsidRPr="00553C98">
        <w:rPr>
          <w:rFonts w:ascii="ＭＳ Ｐ明朝" w:eastAsia="ＭＳ Ｐ明朝" w:hAnsi="ＭＳ Ｐ明朝"/>
        </w:rPr>
        <w:t>(17</w:t>
      </w:r>
      <w:r w:rsidRPr="00553C98">
        <w:rPr>
          <w:rFonts w:ascii="ＭＳ Ｐ明朝" w:eastAsia="ＭＳ Ｐ明朝" w:hAnsi="ＭＳ Ｐ明朝" w:hint="eastAsia"/>
        </w:rPr>
        <w:t>名</w:t>
      </w:r>
      <w:r w:rsidRPr="00553C98">
        <w:rPr>
          <w:rFonts w:ascii="ＭＳ Ｐ明朝" w:eastAsia="ＭＳ Ｐ明朝" w:hAnsi="ＭＳ Ｐ明朝"/>
        </w:rPr>
        <w:t>)</w:t>
      </w:r>
      <w:r w:rsidRPr="00553C98">
        <w:rPr>
          <w:rFonts w:ascii="ＭＳ Ｐ明朝" w:eastAsia="ＭＳ Ｐ明朝" w:hAnsi="ＭＳ Ｐ明朝" w:hint="eastAsia"/>
        </w:rPr>
        <w:t>，</w:t>
      </w:r>
      <w:r w:rsidRPr="00553C98">
        <w:rPr>
          <w:rFonts w:ascii="ＭＳ Ｐ明朝" w:eastAsia="ＭＳ Ｐ明朝" w:hAnsi="ＭＳ Ｐ明朝"/>
        </w:rPr>
        <w:t>12</w:t>
      </w:r>
      <w:r w:rsidRPr="00553C98">
        <w:rPr>
          <w:rFonts w:ascii="ＭＳ Ｐ明朝" w:eastAsia="ＭＳ Ｐ明朝" w:hAnsi="ＭＳ Ｐ明朝" w:hint="eastAsia"/>
        </w:rPr>
        <w:t>→</w:t>
      </w:r>
      <w:r w:rsidRPr="00553C98">
        <w:rPr>
          <w:rFonts w:ascii="ＭＳ Ｐ明朝" w:eastAsia="ＭＳ Ｐ明朝" w:hAnsi="ＭＳ Ｐ明朝"/>
        </w:rPr>
        <w:t>14</w:t>
      </w:r>
      <w:r w:rsidRPr="00553C98">
        <w:rPr>
          <w:rFonts w:ascii="ＭＳ Ｐ明朝" w:eastAsia="ＭＳ Ｐ明朝" w:hAnsi="ＭＳ Ｐ明朝" w:hint="eastAsia"/>
        </w:rPr>
        <w:t>歳</w:t>
      </w:r>
      <w:r w:rsidRPr="00553C98">
        <w:rPr>
          <w:rFonts w:ascii="ＭＳ Ｐ明朝" w:eastAsia="ＭＳ Ｐ明朝" w:hAnsi="ＭＳ Ｐ明朝"/>
        </w:rPr>
        <w:t>(16</w:t>
      </w:r>
      <w:r w:rsidRPr="00553C98">
        <w:rPr>
          <w:rFonts w:ascii="ＭＳ Ｐ明朝" w:eastAsia="ＭＳ Ｐ明朝" w:hAnsi="ＭＳ Ｐ明朝" w:hint="eastAsia"/>
        </w:rPr>
        <w:t>名</w:t>
      </w:r>
      <w:r w:rsidRPr="00553C98">
        <w:rPr>
          <w:rFonts w:ascii="ＭＳ Ｐ明朝" w:eastAsia="ＭＳ Ｐ明朝" w:hAnsi="ＭＳ Ｐ明朝"/>
        </w:rPr>
        <w:t>)</w:t>
      </w:r>
      <w:r w:rsidRPr="00553C98">
        <w:rPr>
          <w:rFonts w:ascii="ＭＳ Ｐ明朝" w:eastAsia="ＭＳ Ｐ明朝" w:hAnsi="ＭＳ Ｐ明朝" w:hint="eastAsia"/>
        </w:rPr>
        <w:t>の計</w:t>
      </w:r>
      <w:r w:rsidR="004355C6" w:rsidRPr="00553C98">
        <w:rPr>
          <w:rFonts w:ascii="ＭＳ Ｐ明朝" w:eastAsia="ＭＳ Ｐ明朝" w:hAnsi="ＭＳ Ｐ明朝"/>
          <w:color w:val="000000" w:themeColor="text1"/>
        </w:rPr>
        <w:t>50</w:t>
      </w:r>
      <w:r w:rsidR="009718B6" w:rsidRPr="00553C98">
        <w:rPr>
          <w:rFonts w:ascii="ＭＳ Ｐ明朝" w:eastAsia="ＭＳ Ｐ明朝" w:hAnsi="ＭＳ Ｐ明朝" w:hint="eastAsia"/>
          <w:color w:val="000000" w:themeColor="text1"/>
        </w:rPr>
        <w:t>名</w:t>
      </w:r>
      <w:r w:rsidR="002A16E8" w:rsidRPr="00553C98">
        <w:rPr>
          <w:rFonts w:ascii="ＭＳ Ｐ明朝" w:eastAsia="ＭＳ Ｐ明朝" w:hAnsi="ＭＳ Ｐ明朝" w:hint="eastAsia"/>
        </w:rPr>
        <w:t>に</w:t>
      </w:r>
      <w:r w:rsidRPr="00553C98">
        <w:rPr>
          <w:rFonts w:ascii="ＭＳ Ｐ明朝" w:eastAsia="ＭＳ Ｐ明朝" w:hAnsi="ＭＳ Ｐ明朝" w:hint="eastAsia"/>
        </w:rPr>
        <w:t>,</w:t>
      </w:r>
      <w:r w:rsidR="008C0585" w:rsidRPr="00553C98">
        <w:rPr>
          <w:rFonts w:ascii="ＭＳ Ｐ明朝" w:eastAsia="ＭＳ Ｐ明朝" w:hAnsi="ＭＳ Ｐ明朝" w:hint="eastAsia"/>
        </w:rPr>
        <w:t>第1期と同様</w:t>
      </w:r>
      <w:r w:rsidR="002A16E8" w:rsidRPr="00553C98">
        <w:rPr>
          <w:rFonts w:ascii="ＭＳ Ｐ明朝" w:eastAsia="ＭＳ Ｐ明朝" w:hAnsi="ＭＳ Ｐ明朝" w:hint="eastAsia"/>
        </w:rPr>
        <w:t>に</w:t>
      </w:r>
      <w:r w:rsidRPr="00553C98">
        <w:rPr>
          <w:rFonts w:ascii="ＭＳ Ｐ明朝" w:eastAsia="ＭＳ Ｐ明朝" w:hAnsi="ＭＳ Ｐ明朝" w:hint="eastAsia"/>
        </w:rPr>
        <w:t>レイ複雑図形検査を施行した後</w:t>
      </w:r>
      <w:r w:rsidR="008C0585" w:rsidRPr="00553C98">
        <w:rPr>
          <w:rFonts w:ascii="ＭＳ Ｐ明朝" w:eastAsia="ＭＳ Ｐ明朝" w:hAnsi="ＭＳ Ｐ明朝" w:hint="eastAsia"/>
        </w:rPr>
        <w:t>に</w:t>
      </w:r>
      <w:r w:rsidRPr="00553C98">
        <w:rPr>
          <w:rFonts w:ascii="ＭＳ Ｐ明朝" w:eastAsia="ＭＳ Ｐ明朝" w:hAnsi="ＭＳ Ｐ明朝"/>
        </w:rPr>
        <w:t>CS</w:t>
      </w:r>
      <w:r w:rsidRPr="00553C98">
        <w:rPr>
          <w:rFonts w:ascii="ＭＳ Ｐ明朝" w:eastAsia="ＭＳ Ｐ明朝" w:hAnsi="ＭＳ Ｐ明朝" w:hint="eastAsia"/>
        </w:rPr>
        <w:t>を施行した。</w:t>
      </w:r>
    </w:p>
    <w:p w:rsidR="00553C98" w:rsidRPr="00553C98" w:rsidRDefault="00553C98" w:rsidP="00F95DD5">
      <w:pPr>
        <w:ind w:firstLineChars="100" w:firstLine="210"/>
        <w:rPr>
          <w:rFonts w:ascii="ＭＳ Ｐ明朝" w:eastAsia="ＭＳ Ｐ明朝" w:hAnsi="ＭＳ Ｐ明朝"/>
        </w:rPr>
      </w:pPr>
    </w:p>
    <w:p w:rsidR="001E33FC" w:rsidRPr="00553C98" w:rsidRDefault="001E33FC" w:rsidP="009718B6">
      <w:pPr>
        <w:pStyle w:val="a7"/>
        <w:numPr>
          <w:ilvl w:val="0"/>
          <w:numId w:val="1"/>
        </w:numPr>
        <w:ind w:leftChars="0"/>
        <w:rPr>
          <w:rFonts w:ascii="ＭＳ Ｐ明朝" w:eastAsia="ＭＳ Ｐ明朝" w:hAnsi="ＭＳ Ｐ明朝"/>
        </w:rPr>
      </w:pPr>
      <w:r w:rsidRPr="00553C98">
        <w:rPr>
          <w:rFonts w:ascii="ＭＳ Ｐ明朝" w:eastAsia="ＭＳ Ｐ明朝" w:hAnsi="ＭＳ Ｐ明朝" w:hint="eastAsia"/>
        </w:rPr>
        <w:t>結果と考察</w:t>
      </w:r>
    </w:p>
    <w:p w:rsidR="002A16E8" w:rsidRPr="00553C98" w:rsidRDefault="00295C6A" w:rsidP="00295C6A">
      <w:pPr>
        <w:ind w:firstLineChars="100" w:firstLine="210"/>
        <w:rPr>
          <w:rFonts w:ascii="ＭＳ Ｐ明朝" w:eastAsia="ＭＳ Ｐ明朝" w:hAnsi="ＭＳ Ｐ明朝"/>
        </w:rPr>
      </w:pPr>
      <w:r>
        <w:rPr>
          <w:rFonts w:hint="eastAsia"/>
        </w:rPr>
        <w:t>各群の</w:t>
      </w:r>
      <w:r>
        <w:t>CS</w:t>
      </w:r>
      <w:r>
        <w:rPr>
          <w:rFonts w:hint="eastAsia"/>
        </w:rPr>
        <w:t>の各変数に対して，ウィルコクソンの符号付順位和検定を行った結果，</w:t>
      </w:r>
      <w:r w:rsidR="001E33FC" w:rsidRPr="00553C98">
        <w:rPr>
          <w:rFonts w:ascii="ＭＳ Ｐ明朝" w:eastAsia="ＭＳ Ｐ明朝" w:hAnsi="ＭＳ Ｐ明朝" w:hint="eastAsia"/>
        </w:rPr>
        <w:t>7歳→9歳では</w:t>
      </w:r>
      <w:r w:rsidR="001F1917" w:rsidRPr="00553C98">
        <w:rPr>
          <w:rFonts w:ascii="ＭＳ Ｐ明朝" w:eastAsia="ＭＳ Ｐ明朝" w:hAnsi="ＭＳ Ｐ明朝" w:hint="eastAsia"/>
        </w:rPr>
        <w:t>,</w:t>
      </w:r>
      <w:r w:rsidR="001E33FC" w:rsidRPr="00553C98">
        <w:rPr>
          <w:rFonts w:ascii="ＭＳ Ｐ明朝" w:eastAsia="ＭＳ Ｐ明朝" w:hAnsi="ＭＳ Ｐ明朝" w:hint="eastAsia"/>
        </w:rPr>
        <w:t>EA,</w:t>
      </w:r>
      <w:r w:rsidR="001E33FC" w:rsidRPr="00553C98">
        <w:rPr>
          <w:rFonts w:ascii="ＭＳ Ｐ明朝" w:eastAsia="ＭＳ Ｐ明朝" w:hAnsi="ＭＳ Ｐ明朝"/>
        </w:rPr>
        <w:t xml:space="preserve"> </w:t>
      </w:r>
      <w:r w:rsidR="001E33FC" w:rsidRPr="00553C98">
        <w:rPr>
          <w:rFonts w:ascii="ＭＳ Ｐ明朝" w:eastAsia="ＭＳ Ｐ明朝" w:hAnsi="ＭＳ Ｐ明朝" w:hint="eastAsia"/>
        </w:rPr>
        <w:t xml:space="preserve">M, </w:t>
      </w:r>
      <w:r w:rsidR="001E33FC" w:rsidRPr="00553C98">
        <w:rPr>
          <w:rFonts w:ascii="ＭＳ Ｐ明朝" w:eastAsia="ＭＳ Ｐ明朝" w:hAnsi="ＭＳ Ｐ明朝"/>
        </w:rPr>
        <w:t>Ma, Mu, DQ+, FD, SumY, Blend, Blend%, GHR</w:t>
      </w:r>
      <w:r w:rsidR="001E33FC" w:rsidRPr="00553C98">
        <w:rPr>
          <w:rFonts w:ascii="ＭＳ Ｐ明朝" w:eastAsia="ＭＳ Ｐ明朝" w:hAnsi="ＭＳ Ｐ明朝" w:hint="eastAsia"/>
        </w:rPr>
        <w:t>,</w:t>
      </w:r>
      <w:r w:rsidR="001E33FC" w:rsidRPr="00553C98">
        <w:rPr>
          <w:rFonts w:ascii="ＭＳ Ｐ明朝" w:eastAsia="ＭＳ Ｐ明朝" w:hAnsi="ＭＳ Ｐ明朝"/>
        </w:rPr>
        <w:t xml:space="preserve"> </w:t>
      </w:r>
      <w:r w:rsidR="002A16E8" w:rsidRPr="00553C98">
        <w:rPr>
          <w:rFonts w:ascii="ＭＳ Ｐ明朝" w:eastAsia="ＭＳ Ｐ明朝" w:hAnsi="ＭＳ Ｐ明朝" w:hint="eastAsia"/>
        </w:rPr>
        <w:t>H</w:t>
      </w:r>
      <w:r w:rsidR="001E33FC" w:rsidRPr="00553C98">
        <w:rPr>
          <w:rFonts w:ascii="ＭＳ Ｐ明朝" w:eastAsia="ＭＳ Ｐ明朝" w:hAnsi="ＭＳ Ｐ明朝"/>
        </w:rPr>
        <w:t>, Cg</w:t>
      </w:r>
      <w:r w:rsidR="003255C4" w:rsidRPr="00553C98">
        <w:rPr>
          <w:rFonts w:ascii="ＭＳ Ｐ明朝" w:eastAsia="ＭＳ Ｐ明朝" w:hAnsi="ＭＳ Ｐ明朝" w:hint="eastAsia"/>
        </w:rPr>
        <w:t>が</w:t>
      </w:r>
      <w:r w:rsidR="001E33FC" w:rsidRPr="00553C98">
        <w:rPr>
          <w:rFonts w:ascii="ＭＳ Ｐ明朝" w:eastAsia="ＭＳ Ｐ明朝" w:hAnsi="ＭＳ Ｐ明朝" w:hint="eastAsia"/>
        </w:rPr>
        <w:t>有意に高くな</w:t>
      </w:r>
      <w:r w:rsidR="00A3455A" w:rsidRPr="00553C98">
        <w:rPr>
          <w:rFonts w:ascii="ＭＳ Ｐ明朝" w:eastAsia="ＭＳ Ｐ明朝" w:hAnsi="ＭＳ Ｐ明朝" w:hint="eastAsia"/>
        </w:rPr>
        <w:t>り,</w:t>
      </w:r>
      <w:r w:rsidR="002A16E8" w:rsidRPr="00553C98">
        <w:rPr>
          <w:rFonts w:ascii="ＭＳ Ｐ明朝" w:eastAsia="ＭＳ Ｐ明朝" w:hAnsi="ＭＳ Ｐ明朝" w:hint="eastAsia"/>
        </w:rPr>
        <w:t>心理的資質や</w:t>
      </w:r>
      <w:r w:rsidR="00A3455A" w:rsidRPr="00553C98">
        <w:rPr>
          <w:rFonts w:ascii="ＭＳ Ｐ明朝" w:eastAsia="ＭＳ Ｐ明朝" w:hAnsi="ＭＳ Ｐ明朝" w:hint="eastAsia"/>
        </w:rPr>
        <w:t>内的力</w:t>
      </w:r>
      <w:r w:rsidR="001F1917" w:rsidRPr="00553C98">
        <w:rPr>
          <w:rFonts w:ascii="ＭＳ Ｐ明朝" w:eastAsia="ＭＳ Ｐ明朝" w:hAnsi="ＭＳ Ｐ明朝" w:hint="eastAsia"/>
        </w:rPr>
        <w:t>の基礎</w:t>
      </w:r>
      <w:r w:rsidR="00A3455A" w:rsidRPr="00553C98">
        <w:rPr>
          <w:rFonts w:ascii="ＭＳ Ｐ明朝" w:eastAsia="ＭＳ Ｐ明朝" w:hAnsi="ＭＳ Ｐ明朝" w:hint="eastAsia"/>
        </w:rPr>
        <w:t>を培</w:t>
      </w:r>
      <w:r w:rsidR="001F1917" w:rsidRPr="00553C98">
        <w:rPr>
          <w:rFonts w:ascii="ＭＳ Ｐ明朝" w:eastAsia="ＭＳ Ｐ明朝" w:hAnsi="ＭＳ Ｐ明朝" w:hint="eastAsia"/>
        </w:rPr>
        <w:t>う</w:t>
      </w:r>
      <w:r w:rsidR="00CF4291" w:rsidRPr="00553C98">
        <w:rPr>
          <w:rFonts w:ascii="ＭＳ Ｐ明朝" w:eastAsia="ＭＳ Ｐ明朝" w:hAnsi="ＭＳ Ｐ明朝" w:hint="eastAsia"/>
        </w:rPr>
        <w:t>重要な</w:t>
      </w:r>
      <w:r w:rsidR="001F1917" w:rsidRPr="00553C98">
        <w:rPr>
          <w:rFonts w:ascii="ＭＳ Ｐ明朝" w:eastAsia="ＭＳ Ｐ明朝" w:hAnsi="ＭＳ Ｐ明朝" w:hint="eastAsia"/>
        </w:rPr>
        <w:t>時期と思われた</w:t>
      </w:r>
      <w:r w:rsidR="001E33FC" w:rsidRPr="00553C98">
        <w:rPr>
          <w:rFonts w:ascii="ＭＳ Ｐ明朝" w:eastAsia="ＭＳ Ｐ明朝" w:hAnsi="ＭＳ Ｐ明朝" w:hint="eastAsia"/>
        </w:rPr>
        <w:t>。</w:t>
      </w:r>
      <w:r w:rsidR="001E33FC" w:rsidRPr="00553C98">
        <w:rPr>
          <w:rFonts w:ascii="ＭＳ Ｐ明朝" w:eastAsia="ＭＳ Ｐ明朝" w:hAnsi="ＭＳ Ｐ明朝" w:hint="eastAsia"/>
          <w:color w:val="000000" w:themeColor="text1"/>
        </w:rPr>
        <w:t>9歳→12歳</w:t>
      </w:r>
      <w:r w:rsidR="001E33FC" w:rsidRPr="00553C98">
        <w:rPr>
          <w:rFonts w:ascii="ＭＳ Ｐ明朝" w:eastAsia="ＭＳ Ｐ明朝" w:hAnsi="ＭＳ Ｐ明朝" w:hint="eastAsia"/>
        </w:rPr>
        <w:t>では，自己中心性指標</w:t>
      </w:r>
      <w:r w:rsidR="003255C4" w:rsidRPr="00553C98">
        <w:rPr>
          <w:rFonts w:ascii="ＭＳ Ｐ明朝" w:eastAsia="ＭＳ Ｐ明朝" w:hAnsi="ＭＳ Ｐ明朝" w:hint="eastAsia"/>
        </w:rPr>
        <w:t>が有意に高く</w:t>
      </w:r>
      <w:r w:rsidR="001E33FC" w:rsidRPr="00553C98">
        <w:rPr>
          <w:rFonts w:ascii="ＭＳ Ｐ明朝" w:eastAsia="ＭＳ Ｐ明朝" w:hAnsi="ＭＳ Ｐ明朝" w:hint="eastAsia"/>
        </w:rPr>
        <w:t>，</w:t>
      </w:r>
      <w:r w:rsidR="001E33FC" w:rsidRPr="00553C98">
        <w:rPr>
          <w:rFonts w:ascii="ＭＳ Ｐ明朝" w:eastAsia="ＭＳ Ｐ明朝" w:hAnsi="ＭＳ Ｐ明朝"/>
        </w:rPr>
        <w:t>F,</w:t>
      </w:r>
      <w:r w:rsidR="001F1917" w:rsidRPr="00553C98">
        <w:rPr>
          <w:rFonts w:ascii="ＭＳ Ｐ明朝" w:eastAsia="ＭＳ Ｐ明朝" w:hAnsi="ＭＳ Ｐ明朝"/>
        </w:rPr>
        <w:t xml:space="preserve"> </w:t>
      </w:r>
      <w:r w:rsidR="001E33FC" w:rsidRPr="00553C98">
        <w:rPr>
          <w:rFonts w:ascii="ＭＳ Ｐ明朝" w:eastAsia="ＭＳ Ｐ明朝" w:hAnsi="ＭＳ Ｐ明朝"/>
        </w:rPr>
        <w:t>Ad, DV</w:t>
      </w:r>
      <w:r w:rsidR="003255C4" w:rsidRPr="00553C98">
        <w:rPr>
          <w:rFonts w:ascii="ＭＳ Ｐ明朝" w:eastAsia="ＭＳ Ｐ明朝" w:hAnsi="ＭＳ Ｐ明朝" w:hint="eastAsia"/>
        </w:rPr>
        <w:t>が</w:t>
      </w:r>
      <w:r w:rsidR="001E33FC" w:rsidRPr="00553C98">
        <w:rPr>
          <w:rFonts w:ascii="ＭＳ Ｐ明朝" w:eastAsia="ＭＳ Ｐ明朝" w:hAnsi="ＭＳ Ｐ明朝" w:hint="eastAsia"/>
        </w:rPr>
        <w:t>有意に低くな</w:t>
      </w:r>
      <w:r w:rsidR="00A3455A" w:rsidRPr="00553C98">
        <w:rPr>
          <w:rFonts w:ascii="ＭＳ Ｐ明朝" w:eastAsia="ＭＳ Ｐ明朝" w:hAnsi="ＭＳ Ｐ明朝" w:hint="eastAsia"/>
        </w:rPr>
        <w:t>り,外界に少しずつ開かれてい</w:t>
      </w:r>
      <w:r w:rsidR="001F1917" w:rsidRPr="00553C98">
        <w:rPr>
          <w:rFonts w:ascii="ＭＳ Ｐ明朝" w:eastAsia="ＭＳ Ｐ明朝" w:hAnsi="ＭＳ Ｐ明朝" w:hint="eastAsia"/>
        </w:rPr>
        <w:t>き複雑な社会に馴染んでいく</w:t>
      </w:r>
      <w:r w:rsidR="002A16E8" w:rsidRPr="00553C98">
        <w:rPr>
          <w:rFonts w:ascii="ＭＳ Ｐ明朝" w:eastAsia="ＭＳ Ｐ明朝" w:hAnsi="ＭＳ Ｐ明朝" w:hint="eastAsia"/>
        </w:rPr>
        <w:t>時期の</w:t>
      </w:r>
      <w:r w:rsidR="001F1917" w:rsidRPr="00553C98">
        <w:rPr>
          <w:rFonts w:ascii="ＭＳ Ｐ明朝" w:eastAsia="ＭＳ Ｐ明朝" w:hAnsi="ＭＳ Ｐ明朝" w:hint="eastAsia"/>
        </w:rPr>
        <w:t>ようであった</w:t>
      </w:r>
      <w:r w:rsidR="001E33FC" w:rsidRPr="00553C98">
        <w:rPr>
          <w:rFonts w:ascii="ＭＳ Ｐ明朝" w:eastAsia="ＭＳ Ｐ明朝" w:hAnsi="ＭＳ Ｐ明朝" w:hint="eastAsia"/>
        </w:rPr>
        <w:t>。1</w:t>
      </w:r>
      <w:r w:rsidR="001E33FC" w:rsidRPr="00553C98">
        <w:rPr>
          <w:rFonts w:ascii="ＭＳ Ｐ明朝" w:eastAsia="ＭＳ Ｐ明朝" w:hAnsi="ＭＳ Ｐ明朝"/>
        </w:rPr>
        <w:t>2</w:t>
      </w:r>
      <w:r w:rsidR="001E33FC" w:rsidRPr="00553C98">
        <w:rPr>
          <w:rFonts w:ascii="ＭＳ Ｐ明朝" w:eastAsia="ＭＳ Ｐ明朝" w:hAnsi="ＭＳ Ｐ明朝" w:hint="eastAsia"/>
        </w:rPr>
        <w:t>歳→</w:t>
      </w:r>
      <w:r w:rsidR="001E33FC" w:rsidRPr="00553C98">
        <w:rPr>
          <w:rFonts w:ascii="ＭＳ Ｐ明朝" w:eastAsia="ＭＳ Ｐ明朝" w:hAnsi="ＭＳ Ｐ明朝"/>
        </w:rPr>
        <w:t>14</w:t>
      </w:r>
      <w:r w:rsidR="002A16E8" w:rsidRPr="00553C98">
        <w:rPr>
          <w:rFonts w:ascii="ＭＳ Ｐ明朝" w:eastAsia="ＭＳ Ｐ明朝" w:hAnsi="ＭＳ Ｐ明朝" w:hint="eastAsia"/>
        </w:rPr>
        <w:t>歳</w:t>
      </w:r>
      <w:r w:rsidR="00CF4291" w:rsidRPr="00553C98">
        <w:rPr>
          <w:rFonts w:ascii="ＭＳ Ｐ明朝" w:eastAsia="ＭＳ Ｐ明朝" w:hAnsi="ＭＳ Ｐ明朝" w:hint="eastAsia"/>
        </w:rPr>
        <w:t>で</w:t>
      </w:r>
      <w:r w:rsidR="001E33FC" w:rsidRPr="00553C98">
        <w:rPr>
          <w:rFonts w:ascii="ＭＳ Ｐ明朝" w:eastAsia="ＭＳ Ｐ明朝" w:hAnsi="ＭＳ Ｐ明朝" w:hint="eastAsia"/>
        </w:rPr>
        <w:t>は，</w:t>
      </w:r>
      <w:r w:rsidR="001E33FC" w:rsidRPr="00553C98">
        <w:rPr>
          <w:rFonts w:ascii="ＭＳ Ｐ明朝" w:eastAsia="ＭＳ Ｐ明朝" w:hAnsi="ＭＳ Ｐ明朝"/>
        </w:rPr>
        <w:t>X</w:t>
      </w:r>
      <w:r w:rsidR="001E33FC" w:rsidRPr="00553C98">
        <w:rPr>
          <w:rFonts w:ascii="ＭＳ Ｐ明朝" w:eastAsia="ＭＳ Ｐ明朝" w:hAnsi="ＭＳ Ｐ明朝" w:hint="eastAsia"/>
        </w:rPr>
        <w:t>＋%</w:t>
      </w:r>
      <w:r w:rsidR="003255C4" w:rsidRPr="00553C98">
        <w:rPr>
          <w:rFonts w:ascii="ＭＳ Ｐ明朝" w:eastAsia="ＭＳ Ｐ明朝" w:hAnsi="ＭＳ Ｐ明朝" w:hint="eastAsia"/>
        </w:rPr>
        <w:t>が有意に高く</w:t>
      </w:r>
      <w:r w:rsidR="009718B6" w:rsidRPr="00553C98">
        <w:rPr>
          <w:rFonts w:ascii="ＭＳ Ｐ明朝" w:eastAsia="ＭＳ Ｐ明朝" w:hAnsi="ＭＳ Ｐ明朝" w:hint="eastAsia"/>
        </w:rPr>
        <w:t>な</w:t>
      </w:r>
      <w:r w:rsidR="00757B25" w:rsidRPr="00553C98">
        <w:rPr>
          <w:rFonts w:ascii="ＭＳ Ｐ明朝" w:eastAsia="ＭＳ Ｐ明朝" w:hAnsi="ＭＳ Ｐ明朝" w:hint="eastAsia"/>
        </w:rPr>
        <w:t>り，</w:t>
      </w:r>
      <w:r w:rsidR="00467CC4" w:rsidRPr="00553C98">
        <w:rPr>
          <w:rFonts w:ascii="ＭＳ Ｐ明朝" w:eastAsia="ＭＳ Ｐ明朝" w:hAnsi="ＭＳ Ｐ明朝" w:hint="eastAsia"/>
        </w:rPr>
        <w:t>より</w:t>
      </w:r>
      <w:r w:rsidR="00A3455A" w:rsidRPr="00553C98">
        <w:rPr>
          <w:rFonts w:ascii="ＭＳ Ｐ明朝" w:eastAsia="ＭＳ Ｐ明朝" w:hAnsi="ＭＳ Ｐ明朝" w:hint="eastAsia"/>
        </w:rPr>
        <w:t>明確な判断が可能にな</w:t>
      </w:r>
      <w:r w:rsidR="00CF4291" w:rsidRPr="00553C98">
        <w:rPr>
          <w:rFonts w:ascii="ＭＳ Ｐ明朝" w:eastAsia="ＭＳ Ｐ明朝" w:hAnsi="ＭＳ Ｐ明朝" w:hint="eastAsia"/>
        </w:rPr>
        <w:t>り社会適応的になることが予測された</w:t>
      </w:r>
      <w:r w:rsidR="009718B6" w:rsidRPr="00553C98">
        <w:rPr>
          <w:rFonts w:ascii="ＭＳ Ｐ明朝" w:eastAsia="ＭＳ Ｐ明朝" w:hAnsi="ＭＳ Ｐ明朝" w:hint="eastAsia"/>
        </w:rPr>
        <w:t>。</w:t>
      </w:r>
      <w:r w:rsidR="00A3455A" w:rsidRPr="00553C98">
        <w:rPr>
          <w:rFonts w:ascii="ＭＳ Ｐ明朝" w:eastAsia="ＭＳ Ｐ明朝" w:hAnsi="ＭＳ Ｐ明朝" w:hint="eastAsia"/>
        </w:rPr>
        <w:t>このように子どもたち</w:t>
      </w:r>
      <w:r w:rsidR="00CF4291" w:rsidRPr="00553C98">
        <w:rPr>
          <w:rFonts w:ascii="ＭＳ Ｐ明朝" w:eastAsia="ＭＳ Ｐ明朝" w:hAnsi="ＭＳ Ｐ明朝" w:hint="eastAsia"/>
        </w:rPr>
        <w:t>に</w:t>
      </w:r>
      <w:r w:rsidR="00A3455A" w:rsidRPr="00553C98">
        <w:rPr>
          <w:rFonts w:ascii="ＭＳ Ｐ明朝" w:eastAsia="ＭＳ Ｐ明朝" w:hAnsi="ＭＳ Ｐ明朝" w:hint="eastAsia"/>
        </w:rPr>
        <w:t>は</w:t>
      </w:r>
      <w:r w:rsidR="00CF4291" w:rsidRPr="00553C98">
        <w:rPr>
          <w:rFonts w:ascii="ＭＳ Ｐ明朝" w:eastAsia="ＭＳ Ｐ明朝" w:hAnsi="ＭＳ Ｐ明朝" w:hint="eastAsia"/>
        </w:rPr>
        <w:t>各年齢に見合った</w:t>
      </w:r>
      <w:r w:rsidR="001E33FC" w:rsidRPr="00553C98">
        <w:rPr>
          <w:rFonts w:ascii="ＭＳ Ｐ明朝" w:eastAsia="ＭＳ Ｐ明朝" w:hAnsi="ＭＳ Ｐ明朝" w:hint="eastAsia"/>
        </w:rPr>
        <w:t>成長</w:t>
      </w:r>
      <w:r w:rsidR="002A16E8" w:rsidRPr="00553C98">
        <w:rPr>
          <w:rFonts w:ascii="ＭＳ Ｐ明朝" w:eastAsia="ＭＳ Ｐ明朝" w:hAnsi="ＭＳ Ｐ明朝" w:hint="eastAsia"/>
        </w:rPr>
        <w:t>課題</w:t>
      </w:r>
      <w:r w:rsidR="00CF4291" w:rsidRPr="00553C98">
        <w:rPr>
          <w:rFonts w:ascii="ＭＳ Ｐ明朝" w:eastAsia="ＭＳ Ｐ明朝" w:hAnsi="ＭＳ Ｐ明朝" w:hint="eastAsia"/>
        </w:rPr>
        <w:t>があり,年齢の推移に従ってそれぞれ異なる心理的成長を果たしていることが</w:t>
      </w:r>
      <w:r w:rsidR="00467CC4" w:rsidRPr="00553C98">
        <w:rPr>
          <w:rFonts w:ascii="ＭＳ Ｐ明朝" w:eastAsia="ＭＳ Ｐ明朝" w:hAnsi="ＭＳ Ｐ明朝" w:hint="eastAsia"/>
        </w:rPr>
        <w:t>示された</w:t>
      </w:r>
      <w:r w:rsidR="00CF4291" w:rsidRPr="00553C98">
        <w:rPr>
          <w:rFonts w:ascii="ＭＳ Ｐ明朝" w:eastAsia="ＭＳ Ｐ明朝" w:hAnsi="ＭＳ Ｐ明朝" w:hint="eastAsia"/>
        </w:rPr>
        <w:t>。</w:t>
      </w:r>
    </w:p>
    <w:sectPr w:rsidR="002A16E8" w:rsidRPr="00553C98" w:rsidSect="00AA443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BCB" w:rsidRDefault="002C4BCB"/>
  </w:endnote>
  <w:endnote w:type="continuationSeparator" w:id="0">
    <w:p w:rsidR="002C4BCB" w:rsidRDefault="002C4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游ゴシック"/>
    <w:panose1 w:val="00000000000000000000"/>
    <w:charset w:val="80"/>
    <w:family w:val="auto"/>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BCB" w:rsidRDefault="002C4BCB"/>
  </w:footnote>
  <w:footnote w:type="continuationSeparator" w:id="0">
    <w:p w:rsidR="002C4BCB" w:rsidRDefault="002C4B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B24C4"/>
    <w:multiLevelType w:val="hybridMultilevel"/>
    <w:tmpl w:val="2A6E2BD8"/>
    <w:lvl w:ilvl="0" w:tplc="5D702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FC"/>
    <w:rsid w:val="00002BB5"/>
    <w:rsid w:val="000C38A1"/>
    <w:rsid w:val="000F2C00"/>
    <w:rsid w:val="00103939"/>
    <w:rsid w:val="0012604F"/>
    <w:rsid w:val="001E33FC"/>
    <w:rsid w:val="001F1917"/>
    <w:rsid w:val="00295C6A"/>
    <w:rsid w:val="002A16E8"/>
    <w:rsid w:val="002C44F3"/>
    <w:rsid w:val="002C4BCB"/>
    <w:rsid w:val="003255C4"/>
    <w:rsid w:val="003976E4"/>
    <w:rsid w:val="004355C6"/>
    <w:rsid w:val="00467CC4"/>
    <w:rsid w:val="00487302"/>
    <w:rsid w:val="004D5D20"/>
    <w:rsid w:val="00553C98"/>
    <w:rsid w:val="00757B25"/>
    <w:rsid w:val="007D6B37"/>
    <w:rsid w:val="008C0585"/>
    <w:rsid w:val="009718B6"/>
    <w:rsid w:val="009A5839"/>
    <w:rsid w:val="009E4956"/>
    <w:rsid w:val="00A02BF5"/>
    <w:rsid w:val="00A3455A"/>
    <w:rsid w:val="00AA4433"/>
    <w:rsid w:val="00AB2F86"/>
    <w:rsid w:val="00C51741"/>
    <w:rsid w:val="00CF4291"/>
    <w:rsid w:val="00D9313B"/>
    <w:rsid w:val="00DC2030"/>
    <w:rsid w:val="00DC7903"/>
    <w:rsid w:val="00EF6C76"/>
    <w:rsid w:val="00F95DD5"/>
    <w:rsid w:val="00FA062B"/>
    <w:rsid w:val="00FC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efaultImageDpi w14:val="32767"/>
  <w15:chartTrackingRefBased/>
  <w15:docId w15:val="{AE1EE5D8-1CCF-4F41-BFB3-C4AA9C74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FC"/>
    <w:pPr>
      <w:widowControl w:val="0"/>
      <w:jc w:val="both"/>
    </w:pPr>
    <w:rPr>
      <w:rFonts w:ascii="ＭＳ 明朝" w:eastAsia="ＭＳ 明朝" w:hAnsi="ＭＳ 明朝" w:cs="ＤＦ平成明朝体W7"/>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8B6"/>
    <w:pPr>
      <w:tabs>
        <w:tab w:val="center" w:pos="4252"/>
        <w:tab w:val="right" w:pos="8504"/>
      </w:tabs>
      <w:snapToGrid w:val="0"/>
    </w:pPr>
  </w:style>
  <w:style w:type="character" w:customStyle="1" w:styleId="a4">
    <w:name w:val="ヘッダー (文字)"/>
    <w:basedOn w:val="a0"/>
    <w:link w:val="a3"/>
    <w:uiPriority w:val="99"/>
    <w:rsid w:val="009718B6"/>
    <w:rPr>
      <w:rFonts w:ascii="ＭＳ 明朝" w:eastAsia="ＭＳ 明朝" w:hAnsi="ＭＳ 明朝" w:cs="ＤＦ平成明朝体W7"/>
      <w:kern w:val="0"/>
      <w:sz w:val="21"/>
      <w:szCs w:val="21"/>
    </w:rPr>
  </w:style>
  <w:style w:type="paragraph" w:styleId="a5">
    <w:name w:val="footer"/>
    <w:basedOn w:val="a"/>
    <w:link w:val="a6"/>
    <w:uiPriority w:val="99"/>
    <w:unhideWhenUsed/>
    <w:rsid w:val="009718B6"/>
    <w:pPr>
      <w:tabs>
        <w:tab w:val="center" w:pos="4252"/>
        <w:tab w:val="right" w:pos="8504"/>
      </w:tabs>
      <w:snapToGrid w:val="0"/>
    </w:pPr>
  </w:style>
  <w:style w:type="character" w:customStyle="1" w:styleId="a6">
    <w:name w:val="フッター (文字)"/>
    <w:basedOn w:val="a0"/>
    <w:link w:val="a5"/>
    <w:uiPriority w:val="99"/>
    <w:rsid w:val="009718B6"/>
    <w:rPr>
      <w:rFonts w:ascii="ＭＳ 明朝" w:eastAsia="ＭＳ 明朝" w:hAnsi="ＭＳ 明朝" w:cs="ＤＦ平成明朝体W7"/>
      <w:kern w:val="0"/>
      <w:sz w:val="21"/>
      <w:szCs w:val="21"/>
    </w:rPr>
  </w:style>
  <w:style w:type="paragraph" w:styleId="a7">
    <w:name w:val="List Paragraph"/>
    <w:basedOn w:val="a"/>
    <w:uiPriority w:val="34"/>
    <w:qFormat/>
    <w:rsid w:val="00971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三輪知子</dc:creator>
  <cp:keywords/>
  <dc:description/>
  <cp:lastModifiedBy>渡邉 悟</cp:lastModifiedBy>
  <cp:revision>3</cp:revision>
  <dcterms:created xsi:type="dcterms:W3CDTF">2020-03-25T11:53:00Z</dcterms:created>
  <dcterms:modified xsi:type="dcterms:W3CDTF">2020-03-26T12:06:00Z</dcterms:modified>
</cp:coreProperties>
</file>